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7E8" w:rsidRDefault="005667E8" w:rsidP="005667E8">
      <w:pPr>
        <w:shd w:val="clear" w:color="auto" w:fill="FFFFFF"/>
        <w:spacing w:after="0" w:line="240" w:lineRule="auto"/>
        <w:jc w:val="center"/>
        <w:rPr>
          <w:rFonts w:ascii="Arial" w:eastAsia="Times New Roman" w:hAnsi="Arial" w:cs="Arial"/>
          <w:b/>
          <w:bCs/>
          <w:color w:val="0000CD"/>
          <w:sz w:val="36"/>
          <w:u w:val="single"/>
          <w:lang w:eastAsia="ru-RU"/>
        </w:rPr>
      </w:pPr>
    </w:p>
    <w:p w:rsidR="005667E8" w:rsidRDefault="005667E8" w:rsidP="005667E8">
      <w:pPr>
        <w:shd w:val="clear" w:color="auto" w:fill="FFFFFF"/>
        <w:spacing w:after="0" w:line="240" w:lineRule="auto"/>
        <w:jc w:val="center"/>
        <w:rPr>
          <w:rFonts w:ascii="Arial" w:eastAsia="Times New Roman" w:hAnsi="Arial" w:cs="Arial"/>
          <w:b/>
          <w:bCs/>
          <w:color w:val="0000CD"/>
          <w:sz w:val="36"/>
          <w:u w:val="single"/>
          <w:lang w:eastAsia="ru-RU"/>
        </w:rPr>
      </w:pPr>
    </w:p>
    <w:p w:rsidR="005667E8" w:rsidRDefault="005667E8" w:rsidP="005667E8">
      <w:pPr>
        <w:shd w:val="clear" w:color="auto" w:fill="FFFFFF"/>
        <w:spacing w:after="0" w:line="240" w:lineRule="auto"/>
        <w:jc w:val="center"/>
        <w:rPr>
          <w:rFonts w:ascii="Arial" w:eastAsia="Times New Roman" w:hAnsi="Arial" w:cs="Arial"/>
          <w:b/>
          <w:bCs/>
          <w:color w:val="0000CD"/>
          <w:sz w:val="36"/>
          <w:u w:val="single"/>
          <w:lang w:eastAsia="ru-RU"/>
        </w:rPr>
      </w:pPr>
      <w:r w:rsidRPr="005667E8">
        <w:rPr>
          <w:rFonts w:ascii="Arial" w:eastAsia="Times New Roman" w:hAnsi="Arial" w:cs="Arial"/>
          <w:b/>
          <w:bCs/>
          <w:color w:val="0000CD"/>
          <w:sz w:val="36"/>
          <w:u w:val="single"/>
          <w:lang w:eastAsia="ru-RU"/>
        </w:rPr>
        <w:t>10 фактов о пользе чтения</w:t>
      </w:r>
    </w:p>
    <w:p w:rsidR="005667E8" w:rsidRDefault="005667E8" w:rsidP="005667E8">
      <w:pPr>
        <w:shd w:val="clear" w:color="auto" w:fill="FFFFFF"/>
        <w:spacing w:after="0" w:line="240" w:lineRule="auto"/>
        <w:jc w:val="center"/>
        <w:rPr>
          <w:rFonts w:ascii="Arial" w:eastAsia="Times New Roman" w:hAnsi="Arial" w:cs="Arial"/>
          <w:b/>
          <w:bCs/>
          <w:color w:val="0000CD"/>
          <w:sz w:val="36"/>
          <w:u w:val="single"/>
          <w:lang w:eastAsia="ru-RU"/>
        </w:rPr>
      </w:pPr>
    </w:p>
    <w:p w:rsidR="005667E8" w:rsidRDefault="005667E8" w:rsidP="005667E8">
      <w:pPr>
        <w:shd w:val="clear" w:color="auto" w:fill="FFFFFF"/>
        <w:spacing w:after="0" w:line="240" w:lineRule="auto"/>
        <w:jc w:val="center"/>
        <w:rPr>
          <w:rFonts w:ascii="Verdana" w:eastAsia="Times New Roman" w:hAnsi="Verdana" w:cs="Times New Roman"/>
          <w:color w:val="000000"/>
          <w:sz w:val="17"/>
          <w:szCs w:val="17"/>
          <w:lang w:eastAsia="ru-RU"/>
        </w:rPr>
      </w:pPr>
      <w:r w:rsidRPr="005667E8">
        <w:rPr>
          <w:rFonts w:ascii="Arial" w:eastAsia="Times New Roman" w:hAnsi="Arial" w:cs="Arial"/>
          <w:b/>
          <w:bCs/>
          <w:color w:val="0000CD"/>
          <w:sz w:val="36"/>
          <w:u w:val="single"/>
          <w:lang w:eastAsia="ru-RU"/>
        </w:rPr>
        <w:drawing>
          <wp:inline distT="0" distB="0" distL="0" distR="0">
            <wp:extent cx="3076575" cy="1733550"/>
            <wp:effectExtent l="19050" t="0" r="9525" b="0"/>
            <wp:docPr id="3" name="Рисунок 2" descr="http://sh110rd.narod.ru/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110rd.narod.ru/top1.jpg"/>
                    <pic:cNvPicPr>
                      <a:picLocks noChangeAspect="1" noChangeArrowheads="1"/>
                    </pic:cNvPicPr>
                  </pic:nvPicPr>
                  <pic:blipFill>
                    <a:blip r:embed="rId4" cstate="print"/>
                    <a:srcRect/>
                    <a:stretch>
                      <a:fillRect/>
                    </a:stretch>
                  </pic:blipFill>
                  <pic:spPr bwMode="auto">
                    <a:xfrm>
                      <a:off x="0" y="0"/>
                      <a:ext cx="3076575" cy="1733550"/>
                    </a:xfrm>
                    <a:prstGeom prst="rect">
                      <a:avLst/>
                    </a:prstGeom>
                    <a:noFill/>
                    <a:ln w="9525">
                      <a:noFill/>
                      <a:miter lim="800000"/>
                      <a:headEnd/>
                      <a:tailEnd/>
                    </a:ln>
                  </pic:spPr>
                </pic:pic>
              </a:graphicData>
            </a:graphic>
          </wp:inline>
        </w:drawing>
      </w:r>
    </w:p>
    <w:p w:rsidR="005667E8" w:rsidRDefault="005667E8" w:rsidP="005667E8">
      <w:pPr>
        <w:shd w:val="clear" w:color="auto" w:fill="FFFFFF"/>
        <w:spacing w:after="0" w:line="240" w:lineRule="auto"/>
        <w:jc w:val="center"/>
        <w:rPr>
          <w:rFonts w:ascii="Verdana" w:eastAsia="Times New Roman" w:hAnsi="Verdana" w:cs="Times New Roman"/>
          <w:color w:val="000000"/>
          <w:sz w:val="17"/>
          <w:szCs w:val="17"/>
          <w:lang w:eastAsia="ru-RU"/>
        </w:rPr>
      </w:pPr>
    </w:p>
    <w:p w:rsidR="005667E8" w:rsidRDefault="005667E8" w:rsidP="005667E8">
      <w:pPr>
        <w:shd w:val="clear" w:color="auto" w:fill="FFFFFF"/>
        <w:spacing w:after="0" w:line="240" w:lineRule="auto"/>
        <w:jc w:val="center"/>
        <w:rPr>
          <w:rFonts w:ascii="Verdana" w:eastAsia="Times New Roman" w:hAnsi="Verdana" w:cs="Times New Roman"/>
          <w:color w:val="000000"/>
          <w:sz w:val="17"/>
          <w:szCs w:val="17"/>
          <w:lang w:eastAsia="ru-RU"/>
        </w:rPr>
      </w:pPr>
    </w:p>
    <w:p w:rsidR="005667E8" w:rsidRPr="005667E8" w:rsidRDefault="005667E8" w:rsidP="005667E8">
      <w:pPr>
        <w:shd w:val="clear" w:color="auto" w:fill="FFFFFF"/>
        <w:spacing w:after="0" w:line="240" w:lineRule="auto"/>
        <w:jc w:val="center"/>
        <w:rPr>
          <w:rFonts w:ascii="Verdana" w:eastAsia="Times New Roman" w:hAnsi="Verdana" w:cs="Times New Roman"/>
          <w:color w:val="000000"/>
          <w:sz w:val="17"/>
          <w:szCs w:val="17"/>
          <w:lang w:eastAsia="ru-RU"/>
        </w:rPr>
      </w:pPr>
    </w:p>
    <w:p w:rsidR="005667E8" w:rsidRDefault="005667E8" w:rsidP="005667E8">
      <w:pPr>
        <w:shd w:val="clear" w:color="auto" w:fill="FFFFFF"/>
        <w:spacing w:after="0" w:line="240" w:lineRule="auto"/>
        <w:jc w:val="center"/>
        <w:rPr>
          <w:rFonts w:ascii="Arial" w:eastAsia="Times New Roman" w:hAnsi="Arial" w:cs="Arial"/>
          <w:b/>
          <w:bCs/>
          <w:color w:val="0000CD"/>
          <w:sz w:val="24"/>
          <w:szCs w:val="24"/>
          <w:lang w:eastAsia="ru-RU"/>
        </w:rPr>
      </w:pPr>
      <w:r w:rsidRPr="005667E8">
        <w:rPr>
          <w:rFonts w:ascii="Arial" w:eastAsia="Times New Roman" w:hAnsi="Arial" w:cs="Arial"/>
          <w:b/>
          <w:bCs/>
          <w:color w:val="0000CD"/>
          <w:sz w:val="24"/>
          <w:szCs w:val="24"/>
          <w:lang w:eastAsia="ru-RU"/>
        </w:rPr>
        <w:t>1. Чтение делает взгляд острее</w:t>
      </w:r>
    </w:p>
    <w:p w:rsidR="005667E8" w:rsidRDefault="005667E8" w:rsidP="005667E8">
      <w:pPr>
        <w:shd w:val="clear" w:color="auto" w:fill="FFFFFF"/>
        <w:spacing w:after="0" w:line="240" w:lineRule="auto"/>
        <w:jc w:val="center"/>
        <w:rPr>
          <w:rFonts w:ascii="Arial" w:eastAsia="Times New Roman" w:hAnsi="Arial" w:cs="Arial"/>
          <w:color w:val="0000CD"/>
          <w:sz w:val="24"/>
          <w:szCs w:val="24"/>
          <w:lang w:eastAsia="ru-RU"/>
        </w:rPr>
      </w:pPr>
      <w:r w:rsidRPr="005667E8">
        <w:rPr>
          <w:rFonts w:ascii="Arial" w:eastAsia="Times New Roman" w:hAnsi="Arial" w:cs="Arial"/>
          <w:color w:val="0000CD"/>
          <w:sz w:val="24"/>
          <w:szCs w:val="24"/>
          <w:lang w:eastAsia="ru-RU"/>
        </w:rPr>
        <w:br/>
      </w:r>
      <w:r>
        <w:rPr>
          <w:rFonts w:ascii="Arial" w:eastAsia="Times New Roman" w:hAnsi="Arial" w:cs="Arial"/>
          <w:color w:val="0000CD"/>
          <w:sz w:val="24"/>
          <w:szCs w:val="24"/>
          <w:lang w:eastAsia="ru-RU"/>
        </w:rPr>
        <w:t xml:space="preserve">       </w:t>
      </w:r>
      <w:r w:rsidRPr="005667E8">
        <w:rPr>
          <w:rFonts w:ascii="Arial" w:eastAsia="Times New Roman" w:hAnsi="Arial" w:cs="Arial"/>
          <w:color w:val="0000CD"/>
          <w:sz w:val="24"/>
          <w:szCs w:val="24"/>
          <w:lang w:eastAsia="ru-RU"/>
        </w:rPr>
        <w:t>Вы будете лучше понимать и видеть окружающий мир и людей, а самое главное, самого себя. Хорошую книгу обязательно прочитайте ещё раз – вы наверняка увидите там что-то новое.</w:t>
      </w:r>
    </w:p>
    <w:p w:rsidR="005667E8" w:rsidRDefault="005667E8" w:rsidP="005667E8">
      <w:pPr>
        <w:shd w:val="clear" w:color="auto" w:fill="FFFFFF"/>
        <w:spacing w:after="0" w:line="240" w:lineRule="auto"/>
        <w:jc w:val="center"/>
        <w:rPr>
          <w:rFonts w:ascii="Arial" w:eastAsia="Times New Roman" w:hAnsi="Arial" w:cs="Arial"/>
          <w:b/>
          <w:bCs/>
          <w:color w:val="0000CD"/>
          <w:sz w:val="24"/>
          <w:szCs w:val="24"/>
          <w:lang w:eastAsia="ru-RU"/>
        </w:rPr>
      </w:pPr>
      <w:r w:rsidRPr="005667E8">
        <w:rPr>
          <w:rFonts w:ascii="Arial" w:eastAsia="Times New Roman" w:hAnsi="Arial" w:cs="Arial"/>
          <w:color w:val="0000CD"/>
          <w:sz w:val="24"/>
          <w:szCs w:val="24"/>
          <w:lang w:eastAsia="ru-RU"/>
        </w:rPr>
        <w:br/>
      </w:r>
      <w:r w:rsidRPr="005667E8">
        <w:rPr>
          <w:rFonts w:ascii="Arial" w:eastAsia="Times New Roman" w:hAnsi="Arial" w:cs="Arial"/>
          <w:b/>
          <w:bCs/>
          <w:color w:val="0000CD"/>
          <w:sz w:val="24"/>
          <w:szCs w:val="24"/>
          <w:lang w:eastAsia="ru-RU"/>
        </w:rPr>
        <w:t>2. Чтение сохраняет ваше физическое здоровье</w:t>
      </w:r>
    </w:p>
    <w:p w:rsidR="005667E8" w:rsidRDefault="005667E8" w:rsidP="005667E8">
      <w:pPr>
        <w:shd w:val="clear" w:color="auto" w:fill="FFFFFF"/>
        <w:spacing w:after="0" w:line="240" w:lineRule="auto"/>
        <w:jc w:val="center"/>
        <w:rPr>
          <w:rFonts w:ascii="Arial" w:eastAsia="Times New Roman" w:hAnsi="Arial" w:cs="Arial"/>
          <w:color w:val="0000CD"/>
          <w:sz w:val="24"/>
          <w:szCs w:val="24"/>
          <w:lang w:eastAsia="ru-RU"/>
        </w:rPr>
      </w:pPr>
      <w:r w:rsidRPr="005667E8">
        <w:rPr>
          <w:rFonts w:ascii="Arial" w:eastAsia="Times New Roman" w:hAnsi="Arial" w:cs="Arial"/>
          <w:color w:val="0000CD"/>
          <w:sz w:val="24"/>
          <w:szCs w:val="24"/>
          <w:lang w:eastAsia="ru-RU"/>
        </w:rPr>
        <w:br/>
        <w:t>Складывать буквы в слова, слова в образы, осознавать то, что хотел выразить ими автор, и находить им собственное объяснение – это гимнастика для мозга. Без всякого риска получить травму!</w:t>
      </w:r>
    </w:p>
    <w:p w:rsidR="005667E8" w:rsidRDefault="005667E8" w:rsidP="005667E8">
      <w:pPr>
        <w:shd w:val="clear" w:color="auto" w:fill="FFFFFF"/>
        <w:spacing w:after="0" w:line="240" w:lineRule="auto"/>
        <w:jc w:val="center"/>
        <w:rPr>
          <w:rFonts w:ascii="Arial" w:eastAsia="Times New Roman" w:hAnsi="Arial" w:cs="Arial"/>
          <w:b/>
          <w:bCs/>
          <w:color w:val="0000CD"/>
          <w:sz w:val="24"/>
          <w:szCs w:val="24"/>
          <w:lang w:eastAsia="ru-RU"/>
        </w:rPr>
      </w:pPr>
      <w:r w:rsidRPr="005667E8">
        <w:rPr>
          <w:rFonts w:ascii="Arial" w:eastAsia="Times New Roman" w:hAnsi="Arial" w:cs="Arial"/>
          <w:color w:val="0000CD"/>
          <w:sz w:val="24"/>
          <w:szCs w:val="24"/>
          <w:lang w:eastAsia="ru-RU"/>
        </w:rPr>
        <w:br/>
      </w:r>
      <w:r w:rsidRPr="005667E8">
        <w:rPr>
          <w:rFonts w:ascii="Arial" w:eastAsia="Times New Roman" w:hAnsi="Arial" w:cs="Arial"/>
          <w:b/>
          <w:bCs/>
          <w:color w:val="0000CD"/>
          <w:sz w:val="24"/>
          <w:szCs w:val="24"/>
          <w:lang w:eastAsia="ru-RU"/>
        </w:rPr>
        <w:t>3. Чтение положительно влияет на окружающую среду</w:t>
      </w:r>
    </w:p>
    <w:p w:rsidR="005667E8" w:rsidRDefault="005667E8" w:rsidP="005667E8">
      <w:pPr>
        <w:shd w:val="clear" w:color="auto" w:fill="FFFFFF"/>
        <w:spacing w:after="0" w:line="240" w:lineRule="auto"/>
        <w:jc w:val="center"/>
        <w:rPr>
          <w:rFonts w:ascii="Arial" w:eastAsia="Times New Roman" w:hAnsi="Arial" w:cs="Arial"/>
          <w:color w:val="0000CD"/>
          <w:sz w:val="24"/>
          <w:szCs w:val="24"/>
          <w:lang w:eastAsia="ru-RU"/>
        </w:rPr>
      </w:pPr>
      <w:r w:rsidRPr="005667E8">
        <w:rPr>
          <w:rFonts w:ascii="Arial" w:eastAsia="Times New Roman" w:hAnsi="Arial" w:cs="Arial"/>
          <w:color w:val="0000CD"/>
          <w:sz w:val="24"/>
          <w:szCs w:val="24"/>
          <w:lang w:eastAsia="ru-RU"/>
        </w:rPr>
        <w:br/>
        <w:t>Если вы читаете книгу, значит, дерево из которого она изготовлена, было срублено не напрасно. Для чтения книг нет нужды тратить электричество или покупать батарейки, и при этом они легче ноутбука. Вы читаете, а значит, не можете вести машину и ходить по улицам, что ведёт к сокращению пробок и очередей.</w:t>
      </w:r>
    </w:p>
    <w:p w:rsidR="005667E8" w:rsidRDefault="005667E8" w:rsidP="005667E8">
      <w:pPr>
        <w:shd w:val="clear" w:color="auto" w:fill="FFFFFF"/>
        <w:spacing w:after="0" w:line="240" w:lineRule="auto"/>
        <w:jc w:val="center"/>
        <w:rPr>
          <w:rFonts w:ascii="Arial" w:eastAsia="Times New Roman" w:hAnsi="Arial" w:cs="Arial"/>
          <w:b/>
          <w:bCs/>
          <w:color w:val="0000CD"/>
          <w:sz w:val="24"/>
          <w:szCs w:val="24"/>
          <w:lang w:eastAsia="ru-RU"/>
        </w:rPr>
      </w:pPr>
      <w:r w:rsidRPr="005667E8">
        <w:rPr>
          <w:rFonts w:ascii="Arial" w:eastAsia="Times New Roman" w:hAnsi="Arial" w:cs="Arial"/>
          <w:color w:val="0000CD"/>
          <w:sz w:val="24"/>
          <w:szCs w:val="24"/>
          <w:lang w:eastAsia="ru-RU"/>
        </w:rPr>
        <w:br/>
      </w:r>
      <w:r w:rsidRPr="005667E8">
        <w:rPr>
          <w:rFonts w:ascii="Arial" w:eastAsia="Times New Roman" w:hAnsi="Arial" w:cs="Arial"/>
          <w:b/>
          <w:bCs/>
          <w:color w:val="0000CD"/>
          <w:sz w:val="24"/>
          <w:szCs w:val="24"/>
          <w:lang w:eastAsia="ru-RU"/>
        </w:rPr>
        <w:t>4. Чтение научит вас общаться</w:t>
      </w:r>
    </w:p>
    <w:p w:rsidR="005667E8" w:rsidRDefault="005667E8" w:rsidP="005667E8">
      <w:pPr>
        <w:shd w:val="clear" w:color="auto" w:fill="FFFFFF"/>
        <w:spacing w:after="0" w:line="240" w:lineRule="auto"/>
        <w:jc w:val="center"/>
        <w:rPr>
          <w:rFonts w:ascii="Arial" w:eastAsia="Times New Roman" w:hAnsi="Arial" w:cs="Arial"/>
          <w:color w:val="0000CD"/>
          <w:sz w:val="24"/>
          <w:szCs w:val="24"/>
          <w:lang w:eastAsia="ru-RU"/>
        </w:rPr>
      </w:pPr>
      <w:r w:rsidRPr="005667E8">
        <w:rPr>
          <w:rFonts w:ascii="Arial" w:eastAsia="Times New Roman" w:hAnsi="Arial" w:cs="Arial"/>
          <w:color w:val="0000CD"/>
          <w:sz w:val="24"/>
          <w:szCs w:val="24"/>
          <w:lang w:eastAsia="ru-RU"/>
        </w:rPr>
        <w:br/>
        <w:t>Ваши интересные замечания чудесным образом преобразят даже скучные разговоры о вчерашних спортивных событиях или телевизионной передаче. А ваш растущий талант рассказчика позволит вам с лёгкостью приписывать себе приключения вымышленных персонажей. Особенно большое впечатление это производит на людей, которые почти не читают.</w:t>
      </w:r>
    </w:p>
    <w:p w:rsidR="005667E8" w:rsidRDefault="005667E8" w:rsidP="005667E8">
      <w:pPr>
        <w:shd w:val="clear" w:color="auto" w:fill="FFFFFF"/>
        <w:spacing w:after="0" w:line="240" w:lineRule="auto"/>
        <w:jc w:val="center"/>
        <w:rPr>
          <w:rFonts w:ascii="Arial" w:eastAsia="Times New Roman" w:hAnsi="Arial" w:cs="Arial"/>
          <w:b/>
          <w:bCs/>
          <w:color w:val="0000CD"/>
          <w:sz w:val="24"/>
          <w:szCs w:val="24"/>
          <w:lang w:eastAsia="ru-RU"/>
        </w:rPr>
      </w:pPr>
      <w:r w:rsidRPr="005667E8">
        <w:rPr>
          <w:rFonts w:ascii="Arial" w:eastAsia="Times New Roman" w:hAnsi="Arial" w:cs="Arial"/>
          <w:color w:val="0000CD"/>
          <w:sz w:val="24"/>
          <w:szCs w:val="24"/>
          <w:lang w:eastAsia="ru-RU"/>
        </w:rPr>
        <w:br/>
      </w:r>
      <w:r w:rsidRPr="005667E8">
        <w:rPr>
          <w:rFonts w:ascii="Arial" w:eastAsia="Times New Roman" w:hAnsi="Arial" w:cs="Arial"/>
          <w:b/>
          <w:bCs/>
          <w:color w:val="0000CD"/>
          <w:sz w:val="24"/>
          <w:szCs w:val="24"/>
          <w:lang w:eastAsia="ru-RU"/>
        </w:rPr>
        <w:t>5. Чтение помогает приятно проводить свободное время</w:t>
      </w:r>
    </w:p>
    <w:p w:rsidR="005667E8" w:rsidRDefault="005667E8" w:rsidP="005667E8">
      <w:pPr>
        <w:shd w:val="clear" w:color="auto" w:fill="FFFFFF"/>
        <w:spacing w:after="0" w:line="240" w:lineRule="auto"/>
        <w:jc w:val="center"/>
        <w:rPr>
          <w:rFonts w:ascii="Arial" w:eastAsia="Times New Roman" w:hAnsi="Arial" w:cs="Arial"/>
          <w:color w:val="0000CD"/>
          <w:sz w:val="24"/>
          <w:szCs w:val="24"/>
          <w:lang w:eastAsia="ru-RU"/>
        </w:rPr>
      </w:pPr>
      <w:r w:rsidRPr="005667E8">
        <w:rPr>
          <w:rFonts w:ascii="Arial" w:eastAsia="Times New Roman" w:hAnsi="Arial" w:cs="Arial"/>
          <w:color w:val="0000CD"/>
          <w:sz w:val="24"/>
          <w:szCs w:val="24"/>
          <w:lang w:eastAsia="ru-RU"/>
        </w:rPr>
        <w:br/>
        <w:t>Вам никогда не надоест читать книги, потому что их – огромное множество, не хватит и нескольких жизней, чтобы прочитать всё. Придётся перепробовать много разных жанров, прежде чем вы найдёте книги, от которых действительно получаете удовольствие. Не сдавайтесь, пока не отыщете «свою» книгу, ведь она может изменить жизнь.</w:t>
      </w:r>
    </w:p>
    <w:p w:rsidR="005667E8" w:rsidRDefault="005667E8" w:rsidP="005667E8">
      <w:pPr>
        <w:shd w:val="clear" w:color="auto" w:fill="FFFFFF"/>
        <w:spacing w:after="0" w:line="240" w:lineRule="auto"/>
        <w:jc w:val="center"/>
        <w:rPr>
          <w:rFonts w:ascii="Arial" w:eastAsia="Times New Roman" w:hAnsi="Arial" w:cs="Arial"/>
          <w:b/>
          <w:bCs/>
          <w:color w:val="0000CD"/>
          <w:sz w:val="24"/>
          <w:szCs w:val="24"/>
          <w:lang w:eastAsia="ru-RU"/>
        </w:rPr>
      </w:pPr>
      <w:r w:rsidRPr="005667E8">
        <w:rPr>
          <w:rFonts w:ascii="Arial" w:eastAsia="Times New Roman" w:hAnsi="Arial" w:cs="Arial"/>
          <w:color w:val="0000CD"/>
          <w:sz w:val="24"/>
          <w:szCs w:val="24"/>
          <w:lang w:eastAsia="ru-RU"/>
        </w:rPr>
        <w:br/>
      </w:r>
      <w:r w:rsidRPr="005667E8">
        <w:rPr>
          <w:rFonts w:ascii="Arial" w:eastAsia="Times New Roman" w:hAnsi="Arial" w:cs="Arial"/>
          <w:b/>
          <w:bCs/>
          <w:color w:val="0000CD"/>
          <w:sz w:val="24"/>
          <w:szCs w:val="24"/>
          <w:lang w:eastAsia="ru-RU"/>
        </w:rPr>
        <w:t>6. Чтение дарует спокойствие</w:t>
      </w:r>
    </w:p>
    <w:p w:rsidR="005667E8" w:rsidRDefault="005667E8" w:rsidP="005667E8">
      <w:pPr>
        <w:shd w:val="clear" w:color="auto" w:fill="FFFFFF"/>
        <w:spacing w:after="0" w:line="240" w:lineRule="auto"/>
        <w:jc w:val="center"/>
        <w:rPr>
          <w:rFonts w:ascii="Arial" w:eastAsia="Times New Roman" w:hAnsi="Arial" w:cs="Arial"/>
          <w:color w:val="0000CD"/>
          <w:sz w:val="24"/>
          <w:szCs w:val="24"/>
          <w:lang w:eastAsia="ru-RU"/>
        </w:rPr>
      </w:pPr>
      <w:r w:rsidRPr="005667E8">
        <w:rPr>
          <w:rFonts w:ascii="Arial" w:eastAsia="Times New Roman" w:hAnsi="Arial" w:cs="Arial"/>
          <w:color w:val="0000CD"/>
          <w:sz w:val="24"/>
          <w:szCs w:val="24"/>
          <w:lang w:eastAsia="ru-RU"/>
        </w:rPr>
        <w:br/>
        <w:t>Родители, учителя и другие взрослые будут настолько рады видеть ребёнка читающим, что не станут лишний раз дёргать его.</w:t>
      </w:r>
    </w:p>
    <w:p w:rsidR="005667E8" w:rsidRDefault="005667E8" w:rsidP="005667E8">
      <w:pPr>
        <w:shd w:val="clear" w:color="auto" w:fill="FFFFFF"/>
        <w:spacing w:after="0" w:line="240" w:lineRule="auto"/>
        <w:jc w:val="center"/>
        <w:rPr>
          <w:rFonts w:ascii="Arial" w:eastAsia="Times New Roman" w:hAnsi="Arial" w:cs="Arial"/>
          <w:b/>
          <w:bCs/>
          <w:color w:val="0000CD"/>
          <w:sz w:val="24"/>
          <w:szCs w:val="24"/>
          <w:lang w:eastAsia="ru-RU"/>
        </w:rPr>
      </w:pPr>
      <w:r w:rsidRPr="005667E8">
        <w:rPr>
          <w:rFonts w:ascii="Arial" w:eastAsia="Times New Roman" w:hAnsi="Arial" w:cs="Arial"/>
          <w:color w:val="0000CD"/>
          <w:sz w:val="24"/>
          <w:szCs w:val="24"/>
          <w:lang w:eastAsia="ru-RU"/>
        </w:rPr>
        <w:lastRenderedPageBreak/>
        <w:br/>
      </w:r>
      <w:r w:rsidRPr="005667E8">
        <w:rPr>
          <w:rFonts w:ascii="Arial" w:eastAsia="Times New Roman" w:hAnsi="Arial" w:cs="Arial"/>
          <w:b/>
          <w:bCs/>
          <w:color w:val="0000CD"/>
          <w:sz w:val="24"/>
          <w:szCs w:val="24"/>
          <w:lang w:eastAsia="ru-RU"/>
        </w:rPr>
        <w:t>7. Чтение выгодно для вашего кошелька</w:t>
      </w:r>
    </w:p>
    <w:p w:rsidR="005667E8" w:rsidRDefault="005667E8" w:rsidP="005667E8">
      <w:pPr>
        <w:shd w:val="clear" w:color="auto" w:fill="FFFFFF"/>
        <w:spacing w:after="0" w:line="240" w:lineRule="auto"/>
        <w:jc w:val="center"/>
        <w:rPr>
          <w:rFonts w:ascii="Arial" w:eastAsia="Times New Roman" w:hAnsi="Arial" w:cs="Arial"/>
          <w:color w:val="0000CD"/>
          <w:sz w:val="24"/>
          <w:szCs w:val="24"/>
          <w:lang w:eastAsia="ru-RU"/>
        </w:rPr>
      </w:pPr>
      <w:r w:rsidRPr="005667E8">
        <w:rPr>
          <w:rFonts w:ascii="Arial" w:eastAsia="Times New Roman" w:hAnsi="Arial" w:cs="Arial"/>
          <w:b/>
          <w:bCs/>
          <w:color w:val="0000CD"/>
          <w:sz w:val="24"/>
          <w:szCs w:val="24"/>
          <w:lang w:eastAsia="ru-RU"/>
        </w:rPr>
        <w:br/>
      </w:r>
      <w:r w:rsidRPr="005667E8">
        <w:rPr>
          <w:rFonts w:ascii="Arial" w:eastAsia="Times New Roman" w:hAnsi="Arial" w:cs="Arial"/>
          <w:color w:val="0000CD"/>
          <w:sz w:val="24"/>
          <w:szCs w:val="24"/>
          <w:lang w:eastAsia="ru-RU"/>
        </w:rPr>
        <w:t>Во-первых, книги дешевле, чем компьютерные игры. Во-вторых, ваши знакомые не будут мучиться с выбором подарка, если узнают, что вы любите читать. (Есть одно «но»: составляйте списки пожеланий, иначе придётся довольствоваться одними только бестселлерами.) А в-третьих, для тех, кто не получил книгу в подарок, всегда существуют библиотеки – книги там ничего не стоят.</w:t>
      </w:r>
    </w:p>
    <w:p w:rsidR="005667E8" w:rsidRDefault="005667E8" w:rsidP="005667E8">
      <w:pPr>
        <w:shd w:val="clear" w:color="auto" w:fill="FFFFFF"/>
        <w:spacing w:after="0" w:line="240" w:lineRule="auto"/>
        <w:jc w:val="center"/>
        <w:rPr>
          <w:rFonts w:ascii="Arial" w:eastAsia="Times New Roman" w:hAnsi="Arial" w:cs="Arial"/>
          <w:b/>
          <w:bCs/>
          <w:color w:val="0000CD"/>
          <w:sz w:val="24"/>
          <w:szCs w:val="24"/>
          <w:lang w:eastAsia="ru-RU"/>
        </w:rPr>
      </w:pPr>
      <w:r w:rsidRPr="005667E8">
        <w:rPr>
          <w:rFonts w:ascii="Arial" w:eastAsia="Times New Roman" w:hAnsi="Arial" w:cs="Arial"/>
          <w:color w:val="0000CD"/>
          <w:sz w:val="24"/>
          <w:szCs w:val="24"/>
          <w:lang w:eastAsia="ru-RU"/>
        </w:rPr>
        <w:br/>
      </w:r>
      <w:r w:rsidRPr="005667E8">
        <w:rPr>
          <w:rFonts w:ascii="Arial" w:eastAsia="Times New Roman" w:hAnsi="Arial" w:cs="Arial"/>
          <w:b/>
          <w:bCs/>
          <w:color w:val="0000CD"/>
          <w:sz w:val="24"/>
          <w:szCs w:val="24"/>
          <w:lang w:eastAsia="ru-RU"/>
        </w:rPr>
        <w:t>8. Чтение помогает сконцентрироваться</w:t>
      </w:r>
    </w:p>
    <w:p w:rsidR="005667E8" w:rsidRDefault="005667E8" w:rsidP="005667E8">
      <w:pPr>
        <w:shd w:val="clear" w:color="auto" w:fill="FFFFFF"/>
        <w:spacing w:after="0" w:line="240" w:lineRule="auto"/>
        <w:jc w:val="center"/>
        <w:rPr>
          <w:rFonts w:ascii="Arial" w:eastAsia="Times New Roman" w:hAnsi="Arial" w:cs="Arial"/>
          <w:color w:val="0000CD"/>
          <w:sz w:val="24"/>
          <w:szCs w:val="24"/>
          <w:lang w:eastAsia="ru-RU"/>
        </w:rPr>
      </w:pPr>
      <w:r w:rsidRPr="005667E8">
        <w:rPr>
          <w:rFonts w:ascii="Arial" w:eastAsia="Times New Roman" w:hAnsi="Arial" w:cs="Arial"/>
          <w:color w:val="0000CD"/>
          <w:sz w:val="24"/>
          <w:szCs w:val="24"/>
          <w:lang w:eastAsia="ru-RU"/>
        </w:rPr>
        <w:br/>
        <w:t>Читать можно и под музыку, и во время занятий: читать и не обращать внимания на суету вокруг. Тренированный читатель без проблем может параллельно смотреть четыре передачи, всё время переключая каналы. При желании вы можете читать в транспорте.</w:t>
      </w:r>
    </w:p>
    <w:p w:rsidR="005667E8" w:rsidRDefault="005667E8" w:rsidP="005667E8">
      <w:pPr>
        <w:shd w:val="clear" w:color="auto" w:fill="FFFFFF"/>
        <w:spacing w:after="0" w:line="240" w:lineRule="auto"/>
        <w:jc w:val="center"/>
        <w:rPr>
          <w:rFonts w:ascii="Arial" w:eastAsia="Times New Roman" w:hAnsi="Arial" w:cs="Arial"/>
          <w:b/>
          <w:bCs/>
          <w:color w:val="0000CD"/>
          <w:sz w:val="24"/>
          <w:szCs w:val="24"/>
          <w:lang w:eastAsia="ru-RU"/>
        </w:rPr>
      </w:pPr>
      <w:r w:rsidRPr="005667E8">
        <w:rPr>
          <w:rFonts w:ascii="Arial" w:eastAsia="Times New Roman" w:hAnsi="Arial" w:cs="Arial"/>
          <w:color w:val="0000CD"/>
          <w:sz w:val="24"/>
          <w:szCs w:val="24"/>
          <w:lang w:eastAsia="ru-RU"/>
        </w:rPr>
        <w:br/>
      </w:r>
      <w:r w:rsidRPr="005667E8">
        <w:rPr>
          <w:rFonts w:ascii="Arial" w:eastAsia="Times New Roman" w:hAnsi="Arial" w:cs="Arial"/>
          <w:b/>
          <w:bCs/>
          <w:color w:val="0000CD"/>
          <w:sz w:val="24"/>
          <w:szCs w:val="24"/>
          <w:lang w:eastAsia="ru-RU"/>
        </w:rPr>
        <w:t>9. Чтение хорошо сказывается на вашей фигуре</w:t>
      </w:r>
    </w:p>
    <w:p w:rsidR="005667E8" w:rsidRDefault="005667E8" w:rsidP="005667E8">
      <w:pPr>
        <w:shd w:val="clear" w:color="auto" w:fill="FFFFFF"/>
        <w:spacing w:after="0" w:line="240" w:lineRule="auto"/>
        <w:jc w:val="center"/>
        <w:rPr>
          <w:rFonts w:ascii="Arial" w:eastAsia="Times New Roman" w:hAnsi="Arial" w:cs="Arial"/>
          <w:color w:val="0000CD"/>
          <w:sz w:val="24"/>
          <w:szCs w:val="24"/>
          <w:lang w:eastAsia="ru-RU"/>
        </w:rPr>
      </w:pPr>
      <w:r w:rsidRPr="005667E8">
        <w:rPr>
          <w:rFonts w:ascii="Arial" w:eastAsia="Times New Roman" w:hAnsi="Arial" w:cs="Arial"/>
          <w:color w:val="0000CD"/>
          <w:sz w:val="24"/>
          <w:szCs w:val="24"/>
          <w:lang w:eastAsia="ru-RU"/>
        </w:rPr>
        <w:br/>
        <w:t>Не бойтесь набрать лишние килограммы. Читающему человеку не требуется калорийная пища, чтобы справиться с тяготами скучной жизни. С книгой вы способны путешествовать так далеко, как только пожелаете, и воплощать самые фантастические мечты. Вас сложнее соблазнить попкорном: ведь «кино» уже идёт в вашей голове.</w:t>
      </w:r>
    </w:p>
    <w:p w:rsidR="005667E8" w:rsidRDefault="005667E8" w:rsidP="005667E8">
      <w:pPr>
        <w:shd w:val="clear" w:color="auto" w:fill="FFFFFF"/>
        <w:spacing w:after="0" w:line="240" w:lineRule="auto"/>
        <w:jc w:val="center"/>
        <w:rPr>
          <w:rFonts w:ascii="Arial" w:eastAsia="Times New Roman" w:hAnsi="Arial" w:cs="Arial"/>
          <w:b/>
          <w:bCs/>
          <w:color w:val="0000CD"/>
          <w:sz w:val="24"/>
          <w:szCs w:val="24"/>
          <w:lang w:eastAsia="ru-RU"/>
        </w:rPr>
      </w:pPr>
      <w:r w:rsidRPr="005667E8">
        <w:rPr>
          <w:rFonts w:ascii="Arial" w:eastAsia="Times New Roman" w:hAnsi="Arial" w:cs="Arial"/>
          <w:color w:val="0000CD"/>
          <w:sz w:val="24"/>
          <w:szCs w:val="24"/>
          <w:lang w:eastAsia="ru-RU"/>
        </w:rPr>
        <w:br/>
      </w:r>
      <w:r w:rsidRPr="005667E8">
        <w:rPr>
          <w:rFonts w:ascii="Arial" w:eastAsia="Times New Roman" w:hAnsi="Arial" w:cs="Arial"/>
          <w:b/>
          <w:bCs/>
          <w:color w:val="0000CD"/>
          <w:sz w:val="24"/>
          <w:szCs w:val="24"/>
          <w:lang w:eastAsia="ru-RU"/>
        </w:rPr>
        <w:t>10. Чтение полезно для родителей</w:t>
      </w:r>
    </w:p>
    <w:p w:rsidR="005667E8" w:rsidRPr="005667E8" w:rsidRDefault="005667E8" w:rsidP="005667E8">
      <w:pPr>
        <w:shd w:val="clear" w:color="auto" w:fill="FFFFFF"/>
        <w:spacing w:after="0" w:line="240" w:lineRule="auto"/>
        <w:jc w:val="center"/>
        <w:rPr>
          <w:rFonts w:ascii="Verdana" w:eastAsia="Times New Roman" w:hAnsi="Verdana" w:cs="Times New Roman"/>
          <w:color w:val="000000"/>
          <w:sz w:val="17"/>
          <w:szCs w:val="17"/>
          <w:lang w:eastAsia="ru-RU"/>
        </w:rPr>
      </w:pPr>
      <w:r w:rsidRPr="005667E8">
        <w:rPr>
          <w:rFonts w:ascii="Arial" w:eastAsia="Times New Roman" w:hAnsi="Arial" w:cs="Arial"/>
          <w:color w:val="0000CD"/>
          <w:sz w:val="24"/>
          <w:szCs w:val="24"/>
          <w:lang w:eastAsia="ru-RU"/>
        </w:rPr>
        <w:br/>
        <w:t>Наблюдая за тем, как ребёнок наслаждается книгой, взрослые тоже втягиваются в чтение, даже если они слишком заняты, чтобы читать. Взрослые будут благодарны ребёнку за вновь обретённое счастье.</w:t>
      </w:r>
    </w:p>
    <w:p w:rsidR="005667E8" w:rsidRPr="005667E8" w:rsidRDefault="005667E8" w:rsidP="005667E8">
      <w:pPr>
        <w:shd w:val="clear" w:color="auto" w:fill="FFFFFF"/>
        <w:spacing w:after="0" w:line="240" w:lineRule="auto"/>
        <w:rPr>
          <w:rFonts w:ascii="Verdana" w:eastAsia="Times New Roman" w:hAnsi="Verdana" w:cs="Times New Roman"/>
          <w:color w:val="000000"/>
          <w:sz w:val="17"/>
          <w:szCs w:val="17"/>
          <w:lang w:eastAsia="ru-RU"/>
        </w:rPr>
      </w:pPr>
    </w:p>
    <w:p w:rsidR="005667E8" w:rsidRPr="005667E8" w:rsidRDefault="005667E8" w:rsidP="005667E8">
      <w:pPr>
        <w:shd w:val="clear" w:color="auto" w:fill="FFFFFF"/>
        <w:spacing w:after="0" w:line="240" w:lineRule="auto"/>
        <w:jc w:val="center"/>
        <w:rPr>
          <w:rFonts w:ascii="Verdana" w:eastAsia="Times New Roman" w:hAnsi="Verdana" w:cs="Times New Roman"/>
          <w:color w:val="000000"/>
          <w:sz w:val="17"/>
          <w:szCs w:val="17"/>
          <w:lang w:eastAsia="ru-RU"/>
        </w:rPr>
      </w:pPr>
      <w:r>
        <w:rPr>
          <w:rFonts w:ascii="Verdana" w:eastAsia="Times New Roman" w:hAnsi="Verdana" w:cs="Times New Roman"/>
          <w:noProof/>
          <w:color w:val="000000"/>
          <w:sz w:val="17"/>
          <w:szCs w:val="17"/>
          <w:lang w:eastAsia="ru-RU"/>
        </w:rPr>
        <w:drawing>
          <wp:inline distT="0" distB="0" distL="0" distR="0">
            <wp:extent cx="1143000" cy="1428750"/>
            <wp:effectExtent l="0" t="0" r="0" b="0"/>
            <wp:docPr id="1" name="Рисунок 1" descr="http://sh110rd.narod.ru/popuga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110rd.narod.ru/popugaj.gif"/>
                    <pic:cNvPicPr>
                      <a:picLocks noChangeAspect="1" noChangeArrowheads="1"/>
                    </pic:cNvPicPr>
                  </pic:nvPicPr>
                  <pic:blipFill>
                    <a:blip r:embed="rId5" cstate="print"/>
                    <a:srcRect/>
                    <a:stretch>
                      <a:fillRect/>
                    </a:stretch>
                  </pic:blipFill>
                  <pic:spPr bwMode="auto">
                    <a:xfrm>
                      <a:off x="0" y="0"/>
                      <a:ext cx="1143000" cy="1428750"/>
                    </a:xfrm>
                    <a:prstGeom prst="rect">
                      <a:avLst/>
                    </a:prstGeom>
                    <a:noFill/>
                    <a:ln w="9525">
                      <a:noFill/>
                      <a:miter lim="800000"/>
                      <a:headEnd/>
                      <a:tailEnd/>
                    </a:ln>
                  </pic:spPr>
                </pic:pic>
              </a:graphicData>
            </a:graphic>
          </wp:inline>
        </w:drawing>
      </w:r>
    </w:p>
    <w:p w:rsidR="00914C8B" w:rsidRDefault="00914C8B"/>
    <w:sectPr w:rsidR="00914C8B" w:rsidSect="005667E8">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667E8"/>
    <w:rsid w:val="005667E8"/>
    <w:rsid w:val="0061619C"/>
    <w:rsid w:val="00914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67E8"/>
    <w:rPr>
      <w:b/>
      <w:bCs/>
    </w:rPr>
  </w:style>
  <w:style w:type="paragraph" w:styleId="a4">
    <w:name w:val="Balloon Text"/>
    <w:basedOn w:val="a"/>
    <w:link w:val="a5"/>
    <w:uiPriority w:val="99"/>
    <w:semiHidden/>
    <w:unhideWhenUsed/>
    <w:rsid w:val="005667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67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050748">
      <w:bodyDiv w:val="1"/>
      <w:marLeft w:val="0"/>
      <w:marRight w:val="0"/>
      <w:marTop w:val="0"/>
      <w:marBottom w:val="0"/>
      <w:divBdr>
        <w:top w:val="none" w:sz="0" w:space="0" w:color="auto"/>
        <w:left w:val="none" w:sz="0" w:space="0" w:color="auto"/>
        <w:bottom w:val="none" w:sz="0" w:space="0" w:color="auto"/>
        <w:right w:val="none" w:sz="0" w:space="0" w:color="auto"/>
      </w:divBdr>
      <w:divsChild>
        <w:div w:id="1836068569">
          <w:marLeft w:val="0"/>
          <w:marRight w:val="0"/>
          <w:marTop w:val="0"/>
          <w:marBottom w:val="0"/>
          <w:divBdr>
            <w:top w:val="none" w:sz="0" w:space="0" w:color="auto"/>
            <w:left w:val="none" w:sz="0" w:space="0" w:color="auto"/>
            <w:bottom w:val="none" w:sz="0" w:space="0" w:color="auto"/>
            <w:right w:val="none" w:sz="0" w:space="0" w:color="auto"/>
          </w:divBdr>
        </w:div>
        <w:div w:id="1073772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2013-11-12T14:02:00Z</dcterms:created>
  <dcterms:modified xsi:type="dcterms:W3CDTF">2013-11-12T14:07:00Z</dcterms:modified>
</cp:coreProperties>
</file>